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518DA" w14:textId="77777777" w:rsidR="00B701ED" w:rsidRPr="00B701ED" w:rsidRDefault="00B701ED" w:rsidP="00B701ED">
      <w:pPr>
        <w:jc w:val="center"/>
        <w:rPr>
          <w:rFonts w:ascii="Meiryo UI" w:eastAsia="Meiryo UI" w:hAnsi="Meiryo UI"/>
          <w:sz w:val="24"/>
          <w:szCs w:val="28"/>
        </w:rPr>
      </w:pPr>
      <w:r w:rsidRPr="00B701ED">
        <w:rPr>
          <w:rFonts w:ascii="Meiryo UI" w:eastAsia="Meiryo UI" w:hAnsi="Meiryo UI" w:hint="eastAsia"/>
          <w:sz w:val="24"/>
          <w:szCs w:val="28"/>
        </w:rPr>
        <w:t>入</w:t>
      </w:r>
      <w:r w:rsidRPr="00B701ED">
        <w:rPr>
          <w:rFonts w:ascii="Meiryo UI" w:eastAsia="Meiryo UI" w:hAnsi="Meiryo UI"/>
          <w:sz w:val="24"/>
          <w:szCs w:val="28"/>
        </w:rPr>
        <w:t xml:space="preserve"> 札 書</w:t>
      </w:r>
    </w:p>
    <w:p w14:paraId="722659C3" w14:textId="77777777" w:rsidR="009B0821" w:rsidRPr="00B701ED" w:rsidRDefault="009B0821" w:rsidP="009B0821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令和　　　</w:t>
      </w:r>
      <w:r w:rsidRPr="00B701ED">
        <w:rPr>
          <w:rFonts w:ascii="Meiryo UI" w:eastAsia="Meiryo UI" w:hAnsi="Meiryo UI" w:hint="eastAsia"/>
        </w:rPr>
        <w:t>年</w:t>
      </w:r>
      <w:r>
        <w:rPr>
          <w:rFonts w:ascii="Meiryo UI" w:eastAsia="Meiryo UI" w:hAnsi="Meiryo UI" w:hint="eastAsia"/>
        </w:rPr>
        <w:t xml:space="preserve">　　　</w:t>
      </w:r>
      <w:r w:rsidRPr="00B701ED">
        <w:rPr>
          <w:rFonts w:ascii="Meiryo UI" w:eastAsia="Meiryo UI" w:hAnsi="Meiryo UI"/>
        </w:rPr>
        <w:t>月</w:t>
      </w:r>
      <w:r>
        <w:rPr>
          <w:rFonts w:ascii="Meiryo UI" w:eastAsia="Meiryo UI" w:hAnsi="Meiryo UI" w:hint="eastAsia"/>
        </w:rPr>
        <w:t xml:space="preserve">　　　</w:t>
      </w:r>
      <w:r w:rsidRPr="00B701ED">
        <w:rPr>
          <w:rFonts w:ascii="Meiryo UI" w:eastAsia="Meiryo UI" w:hAnsi="Meiryo UI"/>
        </w:rPr>
        <w:t>日</w:t>
      </w:r>
    </w:p>
    <w:p w14:paraId="367337F4" w14:textId="444E8B0C" w:rsidR="00B701ED" w:rsidRDefault="00B701ED" w:rsidP="00B701ED">
      <w:pPr>
        <w:rPr>
          <w:rFonts w:ascii="Meiryo UI" w:eastAsia="Meiryo UI" w:hAnsi="Meiryo UI"/>
        </w:rPr>
      </w:pPr>
    </w:p>
    <w:p w14:paraId="1532D7ED" w14:textId="77777777" w:rsidR="009B0821" w:rsidRPr="00D7115C" w:rsidRDefault="009B0821" w:rsidP="009B082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株式会社はれコーポレーション</w:t>
      </w:r>
    </w:p>
    <w:p w14:paraId="5A9250D9" w14:textId="77777777" w:rsidR="009B0821" w:rsidRDefault="009B0821" w:rsidP="009B082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代表取締役社長　上川　敏文</w:t>
      </w:r>
      <w:r w:rsidRPr="00D7115C">
        <w:rPr>
          <w:rFonts w:ascii="Meiryo UI" w:eastAsia="Meiryo UI" w:hAnsi="Meiryo UI"/>
        </w:rPr>
        <w:t xml:space="preserve"> 殿</w:t>
      </w:r>
    </w:p>
    <w:p w14:paraId="143912EB" w14:textId="6C9786C1" w:rsidR="009B0821" w:rsidRDefault="009B0821" w:rsidP="00B701ED">
      <w:pPr>
        <w:rPr>
          <w:rFonts w:ascii="Meiryo UI" w:eastAsia="Meiryo UI" w:hAnsi="Meiryo UI"/>
        </w:rPr>
      </w:pPr>
    </w:p>
    <w:p w14:paraId="3569D654" w14:textId="77777777" w:rsidR="009B0821" w:rsidRPr="00B701ED" w:rsidRDefault="009B0821" w:rsidP="009B0821">
      <w:pPr>
        <w:spacing w:line="480" w:lineRule="auto"/>
        <w:ind w:firstLineChars="1600" w:firstLine="3360"/>
        <w:rPr>
          <w:rFonts w:ascii="Meiryo UI" w:eastAsia="Meiryo UI" w:hAnsi="Meiryo UI"/>
        </w:rPr>
      </w:pPr>
      <w:r w:rsidRPr="00B701ED">
        <w:rPr>
          <w:rFonts w:ascii="Meiryo UI" w:eastAsia="Meiryo UI" w:hAnsi="Meiryo UI" w:hint="eastAsia"/>
        </w:rPr>
        <w:t>所</w:t>
      </w:r>
      <w:r w:rsidRPr="00B701ED">
        <w:rPr>
          <w:rFonts w:ascii="Meiryo UI" w:eastAsia="Meiryo UI" w:hAnsi="Meiryo UI"/>
        </w:rPr>
        <w:t xml:space="preserve"> 在 地</w:t>
      </w:r>
    </w:p>
    <w:p w14:paraId="385025E3" w14:textId="77777777" w:rsidR="009B0821" w:rsidRPr="00B701ED" w:rsidRDefault="009B0821" w:rsidP="009B0821">
      <w:pPr>
        <w:spacing w:line="480" w:lineRule="auto"/>
        <w:ind w:firstLineChars="1600" w:firstLine="3360"/>
        <w:rPr>
          <w:rFonts w:ascii="Meiryo UI" w:eastAsia="Meiryo UI" w:hAnsi="Meiryo UI"/>
        </w:rPr>
      </w:pPr>
      <w:r w:rsidRPr="00B701ED">
        <w:rPr>
          <w:rFonts w:ascii="Meiryo UI" w:eastAsia="Meiryo UI" w:hAnsi="Meiryo UI" w:hint="eastAsia"/>
        </w:rPr>
        <w:t>商号又は名称</w:t>
      </w:r>
    </w:p>
    <w:p w14:paraId="75CA5957" w14:textId="77777777" w:rsidR="009B0821" w:rsidRDefault="009B0821" w:rsidP="009B0821">
      <w:pPr>
        <w:spacing w:line="480" w:lineRule="auto"/>
        <w:ind w:firstLineChars="1600" w:firstLine="3360"/>
        <w:rPr>
          <w:rFonts w:ascii="Meiryo UI" w:eastAsia="Meiryo UI" w:hAnsi="Meiryo UI"/>
          <w:sz w:val="18"/>
          <w:szCs w:val="20"/>
          <w:bdr w:val="single" w:sz="4" w:space="0" w:color="auto"/>
        </w:rPr>
      </w:pPr>
      <w:r w:rsidRPr="00B701ED">
        <w:rPr>
          <w:rFonts w:ascii="Meiryo UI" w:eastAsia="Meiryo UI" w:hAnsi="Meiryo UI" w:hint="eastAsia"/>
        </w:rPr>
        <w:t>代</w:t>
      </w:r>
      <w:r w:rsidRPr="00B701ED">
        <w:rPr>
          <w:rFonts w:ascii="Meiryo UI" w:eastAsia="Meiryo UI" w:hAnsi="Meiryo UI"/>
        </w:rPr>
        <w:t xml:space="preserve"> 表 者 </w:t>
      </w:r>
      <w:r>
        <w:rPr>
          <w:rFonts w:ascii="Meiryo UI" w:eastAsia="Meiryo UI" w:hAnsi="Meiryo UI" w:hint="eastAsia"/>
        </w:rPr>
        <w:t xml:space="preserve">　　　　　　　　　　　　　　　　　　　　　　　　　　　　</w:t>
      </w:r>
      <w:r w:rsidRPr="00B701ED">
        <w:rPr>
          <w:rFonts w:ascii="Meiryo UI" w:eastAsia="Meiryo UI" w:hAnsi="Meiryo UI"/>
          <w:sz w:val="18"/>
          <w:szCs w:val="20"/>
          <w:bdr w:val="single" w:sz="4" w:space="0" w:color="auto"/>
        </w:rPr>
        <w:t>印</w:t>
      </w:r>
    </w:p>
    <w:p w14:paraId="0C197B99" w14:textId="48A75C32" w:rsidR="009B0821" w:rsidRDefault="009B0821" w:rsidP="00B701ED">
      <w:pPr>
        <w:rPr>
          <w:rFonts w:ascii="Meiryo UI" w:eastAsia="Meiryo UI" w:hAnsi="Meiryo UI"/>
        </w:rPr>
      </w:pPr>
    </w:p>
    <w:p w14:paraId="1846D478" w14:textId="77777777" w:rsidR="009B0821" w:rsidRDefault="009B0821" w:rsidP="009B0821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株式会社はれコーポレーション</w:t>
      </w:r>
      <w:r w:rsidRPr="00B701ED">
        <w:rPr>
          <w:rFonts w:ascii="Meiryo UI" w:eastAsia="Meiryo UI" w:hAnsi="Meiryo UI" w:hint="eastAsia"/>
        </w:rPr>
        <w:t>が定める入札条件を承認のうえ入札いたします。</w:t>
      </w:r>
    </w:p>
    <w:p w14:paraId="08F46DBD" w14:textId="77777777" w:rsidR="009B0821" w:rsidRPr="009B0821" w:rsidRDefault="009B0821" w:rsidP="00B701ED">
      <w:pPr>
        <w:rPr>
          <w:rFonts w:ascii="Meiryo UI" w:eastAsia="Meiryo UI" w:hAnsi="Meiryo UI"/>
        </w:rPr>
      </w:pPr>
    </w:p>
    <w:p w14:paraId="5E21C95B" w14:textId="7949D996" w:rsidR="00B701ED" w:rsidRDefault="00B701ED" w:rsidP="00B701ED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B701ED">
        <w:rPr>
          <w:rFonts w:ascii="Meiryo UI" w:eastAsia="Meiryo UI" w:hAnsi="Meiryo UI"/>
        </w:rPr>
        <w:t>公告年月</w:t>
      </w:r>
      <w:r w:rsidRPr="00B701ED">
        <w:rPr>
          <w:rFonts w:ascii="Meiryo UI" w:eastAsia="Meiryo UI" w:hAnsi="Meiryo UI" w:hint="eastAsia"/>
        </w:rPr>
        <w:t>日　令和2年12月</w:t>
      </w:r>
      <w:r w:rsidR="00AE225F">
        <w:rPr>
          <w:rFonts w:ascii="Meiryo UI" w:eastAsia="Meiryo UI" w:hAnsi="Meiryo UI" w:hint="eastAsia"/>
        </w:rPr>
        <w:t>22</w:t>
      </w:r>
      <w:r w:rsidRPr="00B701ED">
        <w:rPr>
          <w:rFonts w:ascii="Meiryo UI" w:eastAsia="Meiryo UI" w:hAnsi="Meiryo UI" w:hint="eastAsia"/>
        </w:rPr>
        <w:t>日</w:t>
      </w:r>
    </w:p>
    <w:p w14:paraId="1D8A84AB" w14:textId="61ADB1C6" w:rsidR="00B701ED" w:rsidRDefault="00B701ED" w:rsidP="00B701ED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B701ED">
        <w:rPr>
          <w:rFonts w:ascii="Meiryo UI" w:eastAsia="Meiryo UI" w:hAnsi="Meiryo UI"/>
        </w:rPr>
        <w:t>事業名</w:t>
      </w:r>
      <w:r w:rsidRPr="00B701ED">
        <w:rPr>
          <w:rFonts w:ascii="Meiryo UI" w:eastAsia="Meiryo UI" w:hAnsi="Meiryo UI" w:hint="eastAsia"/>
        </w:rPr>
        <w:t xml:space="preserve">　</w:t>
      </w:r>
      <w:r w:rsidR="00AE225F" w:rsidRPr="00AE225F">
        <w:rPr>
          <w:rFonts w:ascii="Meiryo UI" w:eastAsia="Meiryo UI" w:hAnsi="Meiryo UI" w:hint="eastAsia"/>
        </w:rPr>
        <w:t>介護用ベッド等の購入事業</w:t>
      </w:r>
    </w:p>
    <w:p w14:paraId="079F8557" w14:textId="00E85AAB" w:rsidR="00B701ED" w:rsidRDefault="00B701ED" w:rsidP="00B701ED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B701ED">
        <w:rPr>
          <w:rFonts w:ascii="Meiryo UI" w:eastAsia="Meiryo UI" w:hAnsi="Meiryo UI"/>
        </w:rPr>
        <w:t xml:space="preserve">入札金額 </w:t>
      </w:r>
    </w:p>
    <w:p w14:paraId="6CEB1268" w14:textId="77777777" w:rsidR="00B701ED" w:rsidRDefault="00B701ED" w:rsidP="00B701ED">
      <w:pPr>
        <w:pStyle w:val="a3"/>
        <w:ind w:leftChars="0" w:left="420"/>
        <w:rPr>
          <w:rFonts w:ascii="Meiryo UI" w:eastAsia="Meiryo UI" w:hAnsi="Meiryo UI"/>
        </w:rPr>
      </w:pPr>
    </w:p>
    <w:tbl>
      <w:tblPr>
        <w:tblStyle w:val="a4"/>
        <w:tblW w:w="0" w:type="auto"/>
        <w:tblInd w:w="544" w:type="dxa"/>
        <w:tblLook w:val="04A0" w:firstRow="1" w:lastRow="0" w:firstColumn="1" w:lastColumn="0" w:noHBand="0" w:noVBand="1"/>
      </w:tblPr>
      <w:tblGrid>
        <w:gridCol w:w="773"/>
        <w:gridCol w:w="663"/>
        <w:gridCol w:w="709"/>
        <w:gridCol w:w="708"/>
        <w:gridCol w:w="709"/>
        <w:gridCol w:w="709"/>
        <w:gridCol w:w="709"/>
        <w:gridCol w:w="708"/>
      </w:tblGrid>
      <w:tr w:rsidR="00B701ED" w14:paraId="3FB276A6" w14:textId="77777777" w:rsidTr="009B0821">
        <w:trPr>
          <w:trHeight w:val="1159"/>
        </w:trPr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14:paraId="1099EBB7" w14:textId="2DB8044C" w:rsidR="00B701ED" w:rsidRPr="009B0821" w:rsidRDefault="00B701ED" w:rsidP="00B701ED">
            <w:pPr>
              <w:jc w:val="center"/>
              <w:rPr>
                <w:rFonts w:ascii="Meiryo UI" w:eastAsia="Meiryo UI" w:hAnsi="Meiryo UI"/>
                <w:b/>
                <w:bCs/>
                <w:sz w:val="14"/>
                <w:szCs w:val="16"/>
              </w:rPr>
            </w:pPr>
            <w:r w:rsidRPr="009B0821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千</w:t>
            </w:r>
          </w:p>
        </w:tc>
        <w:tc>
          <w:tcPr>
            <w:tcW w:w="663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</w:tcPr>
          <w:p w14:paraId="7BF497C1" w14:textId="2B7E7AC9" w:rsidR="00B701ED" w:rsidRPr="009B0821" w:rsidRDefault="00B701ED" w:rsidP="00B701ED">
            <w:pPr>
              <w:pStyle w:val="a3"/>
              <w:ind w:leftChars="0" w:left="0"/>
              <w:jc w:val="center"/>
              <w:rPr>
                <w:rFonts w:ascii="Meiryo UI" w:eastAsia="Meiryo UI" w:hAnsi="Meiryo UI"/>
                <w:b/>
                <w:bCs/>
                <w:sz w:val="14"/>
                <w:szCs w:val="16"/>
              </w:rPr>
            </w:pPr>
            <w:r w:rsidRPr="009B0821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百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14:paraId="716EC3DE" w14:textId="5A88E5A8" w:rsidR="00B701ED" w:rsidRPr="009B0821" w:rsidRDefault="00B701ED" w:rsidP="00B701ED">
            <w:pPr>
              <w:pStyle w:val="a3"/>
              <w:ind w:leftChars="0" w:left="0"/>
              <w:jc w:val="center"/>
              <w:rPr>
                <w:rFonts w:ascii="Meiryo UI" w:eastAsia="Meiryo UI" w:hAnsi="Meiryo UI"/>
                <w:b/>
                <w:bCs/>
                <w:sz w:val="14"/>
                <w:szCs w:val="16"/>
              </w:rPr>
            </w:pPr>
            <w:r w:rsidRPr="009B0821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拾</w:t>
            </w:r>
          </w:p>
        </w:tc>
        <w:tc>
          <w:tcPr>
            <w:tcW w:w="708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415D061F" w14:textId="58218C8B" w:rsidR="00B701ED" w:rsidRPr="009B0821" w:rsidRDefault="00B701ED" w:rsidP="00B701ED">
            <w:pPr>
              <w:pStyle w:val="a3"/>
              <w:ind w:leftChars="0" w:left="0"/>
              <w:jc w:val="center"/>
              <w:rPr>
                <w:rFonts w:ascii="Meiryo UI" w:eastAsia="Meiryo UI" w:hAnsi="Meiryo UI"/>
                <w:b/>
                <w:bCs/>
                <w:sz w:val="14"/>
                <w:szCs w:val="16"/>
              </w:rPr>
            </w:pPr>
            <w:r w:rsidRPr="009B0821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万</w:t>
            </w:r>
          </w:p>
        </w:tc>
        <w:tc>
          <w:tcPr>
            <w:tcW w:w="709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</w:tcPr>
          <w:p w14:paraId="28C0B173" w14:textId="6D5F457F" w:rsidR="00B701ED" w:rsidRPr="009B0821" w:rsidRDefault="00B701ED" w:rsidP="00B701ED">
            <w:pPr>
              <w:pStyle w:val="a3"/>
              <w:ind w:leftChars="0" w:left="0"/>
              <w:jc w:val="center"/>
              <w:rPr>
                <w:rFonts w:ascii="Meiryo UI" w:eastAsia="Meiryo UI" w:hAnsi="Meiryo UI"/>
                <w:b/>
                <w:bCs/>
                <w:sz w:val="14"/>
                <w:szCs w:val="16"/>
              </w:rPr>
            </w:pPr>
            <w:r w:rsidRPr="009B0821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千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14:paraId="0364489F" w14:textId="6C6E9C8F" w:rsidR="00B701ED" w:rsidRPr="009B0821" w:rsidRDefault="00B701ED" w:rsidP="00B701ED">
            <w:pPr>
              <w:pStyle w:val="a3"/>
              <w:ind w:leftChars="0" w:left="0"/>
              <w:jc w:val="center"/>
              <w:rPr>
                <w:rFonts w:ascii="Meiryo UI" w:eastAsia="Meiryo UI" w:hAnsi="Meiryo UI"/>
                <w:b/>
                <w:bCs/>
                <w:sz w:val="14"/>
                <w:szCs w:val="16"/>
              </w:rPr>
            </w:pPr>
            <w:r w:rsidRPr="009B0821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百</w:t>
            </w:r>
          </w:p>
        </w:tc>
        <w:tc>
          <w:tcPr>
            <w:tcW w:w="709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942A5F2" w14:textId="70B59194" w:rsidR="00B701ED" w:rsidRPr="009B0821" w:rsidRDefault="00B701ED" w:rsidP="00B701ED">
            <w:pPr>
              <w:pStyle w:val="a3"/>
              <w:ind w:leftChars="0" w:left="0"/>
              <w:jc w:val="center"/>
              <w:rPr>
                <w:rFonts w:ascii="Meiryo UI" w:eastAsia="Meiryo UI" w:hAnsi="Meiryo UI"/>
                <w:b/>
                <w:bCs/>
                <w:sz w:val="14"/>
                <w:szCs w:val="16"/>
              </w:rPr>
            </w:pPr>
            <w:r w:rsidRPr="009B0821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拾</w:t>
            </w:r>
          </w:p>
        </w:tc>
        <w:tc>
          <w:tcPr>
            <w:tcW w:w="708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4CE518DE" w14:textId="77A18F7D" w:rsidR="00B701ED" w:rsidRPr="009B0821" w:rsidRDefault="00B701ED" w:rsidP="00B701ED">
            <w:pPr>
              <w:pStyle w:val="a3"/>
              <w:ind w:leftChars="0" w:left="0"/>
              <w:jc w:val="center"/>
              <w:rPr>
                <w:rFonts w:ascii="Meiryo UI" w:eastAsia="Meiryo UI" w:hAnsi="Meiryo UI"/>
                <w:b/>
                <w:bCs/>
                <w:sz w:val="14"/>
                <w:szCs w:val="16"/>
              </w:rPr>
            </w:pPr>
            <w:r w:rsidRPr="009B0821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円</w:t>
            </w:r>
          </w:p>
        </w:tc>
      </w:tr>
    </w:tbl>
    <w:p w14:paraId="0635C570" w14:textId="3582FE18" w:rsidR="00B701ED" w:rsidRDefault="00B701ED" w:rsidP="00B701ED">
      <w:pPr>
        <w:ind w:firstLineChars="300" w:firstLine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Pr="00B701ED">
        <w:rPr>
          <w:rFonts w:ascii="Meiryo UI" w:eastAsia="Meiryo UI" w:hAnsi="Meiryo UI"/>
        </w:rPr>
        <w:t>消費税及び地方消費税を含めない金額を記載してくだ</w:t>
      </w:r>
      <w:r w:rsidRPr="00B701ED">
        <w:rPr>
          <w:rFonts w:ascii="Meiryo UI" w:eastAsia="Meiryo UI" w:hAnsi="Meiryo UI" w:hint="eastAsia"/>
        </w:rPr>
        <w:t>さい。</w:t>
      </w:r>
      <w:r>
        <w:rPr>
          <w:rFonts w:ascii="Meiryo UI" w:eastAsia="Meiryo UI" w:hAnsi="Meiryo UI"/>
        </w:rPr>
        <w:br/>
      </w:r>
    </w:p>
    <w:p w14:paraId="5B2DA289" w14:textId="7D5AC105" w:rsidR="00B701ED" w:rsidRDefault="00B701ED" w:rsidP="00B701E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４．</w:t>
      </w:r>
      <w:r w:rsidRPr="00B701ED">
        <w:rPr>
          <w:rFonts w:ascii="Meiryo UI" w:eastAsia="Meiryo UI" w:hAnsi="Meiryo UI"/>
        </w:rPr>
        <w:t>入札保証金 免除</w:t>
      </w:r>
    </w:p>
    <w:p w14:paraId="1DABE902" w14:textId="77777777" w:rsidR="00B701ED" w:rsidRPr="00B701ED" w:rsidRDefault="00B701ED" w:rsidP="00B701ED">
      <w:pPr>
        <w:rPr>
          <w:rFonts w:ascii="Meiryo UI" w:eastAsia="Meiryo UI" w:hAnsi="Meiryo UI"/>
        </w:rPr>
      </w:pPr>
    </w:p>
    <w:p w14:paraId="48FFEF32" w14:textId="40DEEAD9" w:rsidR="00B701ED" w:rsidRDefault="009B0821" w:rsidP="009B0821">
      <w:pPr>
        <w:ind w:firstLineChars="100" w:firstLine="21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以上</w:t>
      </w:r>
    </w:p>
    <w:p w14:paraId="0C6AD117" w14:textId="37A03D4E" w:rsidR="00B701ED" w:rsidRDefault="00B701ED" w:rsidP="00B701ED">
      <w:pPr>
        <w:ind w:firstLineChars="100" w:firstLine="210"/>
        <w:rPr>
          <w:rFonts w:ascii="Meiryo UI" w:eastAsia="Meiryo UI" w:hAnsi="Meiryo UI"/>
        </w:rPr>
      </w:pPr>
    </w:p>
    <w:p w14:paraId="195CA10C" w14:textId="54196F09" w:rsidR="00B701ED" w:rsidRPr="00B701ED" w:rsidRDefault="00B701ED" w:rsidP="00B701ED">
      <w:pPr>
        <w:ind w:firstLineChars="100" w:firstLine="210"/>
        <w:rPr>
          <w:rFonts w:ascii="Meiryo UI" w:eastAsia="Meiryo UI" w:hAnsi="Meiryo UI"/>
        </w:rPr>
      </w:pPr>
    </w:p>
    <w:p w14:paraId="566F4C6A" w14:textId="59C9FC81" w:rsidR="00B701ED" w:rsidRDefault="00B701ED" w:rsidP="00B701ED">
      <w:pPr>
        <w:rPr>
          <w:rFonts w:ascii="Meiryo UI" w:eastAsia="Meiryo UI" w:hAnsi="Meiryo UI"/>
        </w:rPr>
      </w:pPr>
    </w:p>
    <w:p w14:paraId="2DA1A792" w14:textId="271F2D9E" w:rsidR="009B0821" w:rsidRDefault="009B0821" w:rsidP="00B701ED">
      <w:pPr>
        <w:rPr>
          <w:rFonts w:ascii="Meiryo UI" w:eastAsia="Meiryo UI" w:hAnsi="Meiryo UI"/>
        </w:rPr>
      </w:pPr>
    </w:p>
    <w:p w14:paraId="32AD49A5" w14:textId="3CEEFF15" w:rsidR="00B701ED" w:rsidRDefault="00B701ED" w:rsidP="00B701ED">
      <w:pPr>
        <w:spacing w:line="480" w:lineRule="auto"/>
        <w:ind w:firstLineChars="1600" w:firstLine="2880"/>
        <w:rPr>
          <w:rFonts w:ascii="Meiryo UI" w:eastAsia="Meiryo UI" w:hAnsi="Meiryo UI"/>
          <w:sz w:val="18"/>
          <w:szCs w:val="20"/>
          <w:bdr w:val="single" w:sz="4" w:space="0" w:color="auto"/>
        </w:rPr>
      </w:pPr>
    </w:p>
    <w:p w14:paraId="7A3695AF" w14:textId="77777777" w:rsidR="00066FE0" w:rsidRDefault="00066FE0" w:rsidP="00B701ED">
      <w:pPr>
        <w:spacing w:line="480" w:lineRule="auto"/>
        <w:ind w:firstLineChars="1600" w:firstLine="2880"/>
        <w:rPr>
          <w:rFonts w:ascii="Meiryo UI" w:eastAsia="Meiryo UI" w:hAnsi="Meiryo UI"/>
          <w:sz w:val="18"/>
          <w:szCs w:val="20"/>
          <w:bdr w:val="single" w:sz="4" w:space="0" w:color="auto"/>
        </w:rPr>
      </w:pPr>
    </w:p>
    <w:sectPr w:rsidR="00066F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8D2BD" w14:textId="77777777" w:rsidR="00B675AC" w:rsidRDefault="00B675AC" w:rsidP="00066FE0">
      <w:r>
        <w:separator/>
      </w:r>
    </w:p>
  </w:endnote>
  <w:endnote w:type="continuationSeparator" w:id="0">
    <w:p w14:paraId="128D4CEF" w14:textId="77777777" w:rsidR="00B675AC" w:rsidRDefault="00B675AC" w:rsidP="0006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674DF" w14:textId="77777777" w:rsidR="00B675AC" w:rsidRDefault="00B675AC" w:rsidP="00066FE0">
      <w:r>
        <w:separator/>
      </w:r>
    </w:p>
  </w:footnote>
  <w:footnote w:type="continuationSeparator" w:id="0">
    <w:p w14:paraId="75A7F0D6" w14:textId="77777777" w:rsidR="00B675AC" w:rsidRDefault="00B675AC" w:rsidP="0006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B662C"/>
    <w:multiLevelType w:val="hybridMultilevel"/>
    <w:tmpl w:val="912601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0F630D"/>
    <w:multiLevelType w:val="hybridMultilevel"/>
    <w:tmpl w:val="912601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ED"/>
    <w:rsid w:val="00066FE0"/>
    <w:rsid w:val="005A1F8E"/>
    <w:rsid w:val="00634C06"/>
    <w:rsid w:val="00651FC7"/>
    <w:rsid w:val="00857DD7"/>
    <w:rsid w:val="00863280"/>
    <w:rsid w:val="0094747D"/>
    <w:rsid w:val="009B0821"/>
    <w:rsid w:val="00AE225F"/>
    <w:rsid w:val="00B675AC"/>
    <w:rsid w:val="00B701ED"/>
    <w:rsid w:val="00DA01C4"/>
    <w:rsid w:val="00E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58C90C"/>
  <w15:chartTrackingRefBased/>
  <w15:docId w15:val="{29622170-47F4-4712-81FC-1E94AED4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1ED"/>
    <w:pPr>
      <w:ind w:leftChars="400" w:left="840"/>
    </w:pPr>
  </w:style>
  <w:style w:type="table" w:styleId="a4">
    <w:name w:val="Table Grid"/>
    <w:basedOn w:val="a1"/>
    <w:uiPriority w:val="39"/>
    <w:rsid w:val="00B7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6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6FE0"/>
  </w:style>
  <w:style w:type="paragraph" w:styleId="a7">
    <w:name w:val="footer"/>
    <w:basedOn w:val="a"/>
    <w:link w:val="a8"/>
    <w:uiPriority w:val="99"/>
    <w:unhideWhenUsed/>
    <w:rsid w:val="00066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sharada</dc:creator>
  <cp:keywords/>
  <dc:description/>
  <cp:lastModifiedBy>sharada</cp:lastModifiedBy>
  <cp:revision>7</cp:revision>
  <cp:lastPrinted>2020-12-22T00:04:00Z</cp:lastPrinted>
  <dcterms:created xsi:type="dcterms:W3CDTF">2020-11-28T06:33:00Z</dcterms:created>
  <dcterms:modified xsi:type="dcterms:W3CDTF">2020-12-22T00:04:00Z</dcterms:modified>
</cp:coreProperties>
</file>